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06B9" w14:textId="3D829F42" w:rsidR="004A0D58" w:rsidRPr="0070222A" w:rsidRDefault="0070222A" w:rsidP="0070222A">
      <w:pPr>
        <w:jc w:val="center"/>
        <w:rPr>
          <w:rFonts w:ascii="Arial" w:hAnsi="Arial" w:cs="Arial"/>
          <w:b/>
        </w:rPr>
      </w:pPr>
      <w:r w:rsidRPr="0070222A">
        <w:rPr>
          <w:rFonts w:ascii="Arial" w:hAnsi="Arial" w:cs="Arial"/>
          <w:b/>
          <w:u w:val="single"/>
        </w:rPr>
        <w:t xml:space="preserve">Social Media </w:t>
      </w:r>
      <w:r>
        <w:rPr>
          <w:rFonts w:ascii="Arial" w:hAnsi="Arial" w:cs="Arial"/>
          <w:b/>
          <w:u w:val="single"/>
        </w:rPr>
        <w:t xml:space="preserve">Policy </w:t>
      </w:r>
      <w:r w:rsidRPr="0070222A">
        <w:rPr>
          <w:rFonts w:ascii="Arial" w:hAnsi="Arial" w:cs="Arial"/>
          <w:b/>
          <w:u w:val="single"/>
        </w:rPr>
        <w:t>Guidelines</w:t>
      </w:r>
    </w:p>
    <w:p w14:paraId="29B2A94C" w14:textId="77777777" w:rsidR="00411148" w:rsidRPr="0029334E" w:rsidRDefault="00411148" w:rsidP="004B1C6E">
      <w:pPr>
        <w:spacing w:after="0"/>
        <w:rPr>
          <w:rFonts w:ascii="Arial" w:hAnsi="Arial" w:cs="Arial"/>
          <w:sz w:val="20"/>
          <w:szCs w:val="20"/>
        </w:rPr>
      </w:pPr>
      <w:r w:rsidRPr="0029334E">
        <w:rPr>
          <w:rFonts w:ascii="Arial" w:hAnsi="Arial" w:cs="Arial"/>
          <w:sz w:val="20"/>
          <w:szCs w:val="20"/>
        </w:rPr>
        <w:t xml:space="preserve">All Girls Inc. staff should be advised on the use of social media nationally and locally, how their roles and responsibilities relate to social media, </w:t>
      </w:r>
      <w:r w:rsidR="005F0733" w:rsidRPr="0029334E">
        <w:rPr>
          <w:rFonts w:ascii="Arial" w:hAnsi="Arial" w:cs="Arial"/>
          <w:sz w:val="20"/>
          <w:szCs w:val="20"/>
        </w:rPr>
        <w:t xml:space="preserve">its potential as a powerful tool to demonstrate the difference we make in girls’ lives, </w:t>
      </w:r>
      <w:r w:rsidRPr="0029334E">
        <w:rPr>
          <w:rFonts w:ascii="Arial" w:hAnsi="Arial" w:cs="Arial"/>
          <w:sz w:val="20"/>
          <w:szCs w:val="20"/>
        </w:rPr>
        <w:t>and opportunities to set positive examples for girls.</w:t>
      </w:r>
    </w:p>
    <w:p w14:paraId="46158407" w14:textId="77777777" w:rsidR="004B1C6E" w:rsidRPr="0029334E" w:rsidRDefault="004B1C6E" w:rsidP="004B1C6E">
      <w:pPr>
        <w:spacing w:after="0"/>
        <w:rPr>
          <w:rFonts w:ascii="Arial" w:hAnsi="Arial" w:cs="Arial"/>
          <w:sz w:val="20"/>
          <w:szCs w:val="20"/>
        </w:rPr>
      </w:pPr>
    </w:p>
    <w:p w14:paraId="4276DBF5" w14:textId="77777777" w:rsidR="00411148" w:rsidRPr="0029334E" w:rsidRDefault="00411148" w:rsidP="004B1C6E">
      <w:pPr>
        <w:spacing w:after="0"/>
        <w:rPr>
          <w:rFonts w:ascii="Arial" w:hAnsi="Arial" w:cs="Arial"/>
          <w:sz w:val="20"/>
          <w:szCs w:val="20"/>
        </w:rPr>
      </w:pPr>
      <w:r w:rsidRPr="0029334E">
        <w:rPr>
          <w:rFonts w:ascii="Arial" w:hAnsi="Arial" w:cs="Arial"/>
          <w:sz w:val="20"/>
          <w:szCs w:val="20"/>
        </w:rPr>
        <w:t>When developing a social media policy, please keep these elements in mind.</w:t>
      </w:r>
    </w:p>
    <w:p w14:paraId="64E1108E" w14:textId="77777777" w:rsidR="004B1C6E" w:rsidRPr="0029334E" w:rsidRDefault="004B1C6E" w:rsidP="004B1C6E">
      <w:pPr>
        <w:spacing w:after="0"/>
        <w:rPr>
          <w:rFonts w:ascii="Arial" w:hAnsi="Arial" w:cs="Arial"/>
          <w:sz w:val="20"/>
          <w:szCs w:val="20"/>
        </w:rPr>
      </w:pPr>
    </w:p>
    <w:p w14:paraId="29450D86" w14:textId="77777777" w:rsidR="00411148" w:rsidRPr="0029334E" w:rsidRDefault="00411148" w:rsidP="004B1C6E">
      <w:pPr>
        <w:spacing w:after="120"/>
        <w:rPr>
          <w:rFonts w:ascii="Arial" w:hAnsi="Arial" w:cs="Arial"/>
          <w:b/>
          <w:sz w:val="20"/>
          <w:szCs w:val="20"/>
        </w:rPr>
      </w:pPr>
      <w:r w:rsidRPr="0029334E">
        <w:rPr>
          <w:rFonts w:ascii="Arial" w:hAnsi="Arial" w:cs="Arial"/>
          <w:b/>
          <w:sz w:val="20"/>
          <w:szCs w:val="20"/>
        </w:rPr>
        <w:t>1) Defining your social media strategy and tactics</w:t>
      </w:r>
    </w:p>
    <w:p w14:paraId="5924A3C5" w14:textId="77777777" w:rsidR="00411148" w:rsidRPr="0029334E" w:rsidRDefault="00411148" w:rsidP="004B1C6E">
      <w:pPr>
        <w:spacing w:after="0"/>
        <w:rPr>
          <w:rFonts w:ascii="Arial" w:hAnsi="Arial" w:cs="Arial"/>
          <w:sz w:val="20"/>
          <w:szCs w:val="20"/>
        </w:rPr>
      </w:pPr>
      <w:r w:rsidRPr="0029334E">
        <w:rPr>
          <w:rFonts w:ascii="Arial" w:hAnsi="Arial" w:cs="Arial"/>
          <w:sz w:val="20"/>
          <w:szCs w:val="20"/>
        </w:rPr>
        <w:t xml:space="preserve">Social media should be aligned with communications objectives in support of affiliate and network-wide goals. </w:t>
      </w:r>
      <w:r w:rsidR="0020389F" w:rsidRPr="0029334E">
        <w:rPr>
          <w:rFonts w:ascii="Arial" w:hAnsi="Arial" w:cs="Arial"/>
          <w:sz w:val="20"/>
          <w:szCs w:val="20"/>
        </w:rPr>
        <w:t>It should be part of an integrated communications plan.</w:t>
      </w:r>
      <w:r w:rsidR="005F0733" w:rsidRPr="0029334E">
        <w:rPr>
          <w:rFonts w:ascii="Arial" w:hAnsi="Arial" w:cs="Arial"/>
          <w:sz w:val="20"/>
          <w:szCs w:val="20"/>
        </w:rPr>
        <w:t xml:space="preserve"> Your social media strategy should outline the different social media channels your affiliate uses and the role of each</w:t>
      </w:r>
      <w:r w:rsidRPr="0029334E">
        <w:rPr>
          <w:rFonts w:ascii="Arial" w:hAnsi="Arial" w:cs="Arial"/>
          <w:sz w:val="20"/>
          <w:szCs w:val="20"/>
        </w:rPr>
        <w:t xml:space="preserve">.    </w:t>
      </w:r>
    </w:p>
    <w:p w14:paraId="6DABB174" w14:textId="77777777" w:rsidR="004B1C6E" w:rsidRPr="0029334E" w:rsidRDefault="004B1C6E" w:rsidP="004B1C6E">
      <w:pPr>
        <w:spacing w:after="0" w:line="240" w:lineRule="auto"/>
        <w:rPr>
          <w:rFonts w:ascii="Arial" w:hAnsi="Arial" w:cs="Arial"/>
          <w:sz w:val="24"/>
          <w:szCs w:val="20"/>
        </w:rPr>
      </w:pPr>
    </w:p>
    <w:p w14:paraId="6EC396C4" w14:textId="77777777" w:rsidR="00411148" w:rsidRPr="0029334E" w:rsidRDefault="00411148" w:rsidP="004B1C6E">
      <w:pPr>
        <w:spacing w:after="120"/>
        <w:rPr>
          <w:rFonts w:ascii="Arial" w:hAnsi="Arial" w:cs="Arial"/>
          <w:b/>
          <w:sz w:val="20"/>
          <w:szCs w:val="20"/>
        </w:rPr>
      </w:pPr>
      <w:r w:rsidRPr="0029334E">
        <w:rPr>
          <w:rFonts w:ascii="Arial" w:hAnsi="Arial" w:cs="Arial"/>
          <w:b/>
          <w:sz w:val="20"/>
          <w:szCs w:val="20"/>
        </w:rPr>
        <w:t>2) Process for approvals, questions, etc.</w:t>
      </w:r>
    </w:p>
    <w:p w14:paraId="607BBF22" w14:textId="77777777" w:rsidR="00411148" w:rsidRPr="0029334E" w:rsidRDefault="00411148" w:rsidP="004B1C6E">
      <w:pPr>
        <w:spacing w:after="0"/>
        <w:rPr>
          <w:rFonts w:ascii="Arial" w:hAnsi="Arial" w:cs="Arial"/>
          <w:sz w:val="20"/>
          <w:szCs w:val="20"/>
        </w:rPr>
      </w:pPr>
      <w:r w:rsidRPr="0029334E">
        <w:rPr>
          <w:rFonts w:ascii="Arial" w:hAnsi="Arial" w:cs="Arial"/>
          <w:sz w:val="20"/>
          <w:szCs w:val="20"/>
        </w:rPr>
        <w:t>It is important that everyone in the organization knows who is responsible for social media: the day-to-day management and monitoring, editorial direction, and approval for new outlets or campaigns. A hierarchy of approvals should be outlined for</w:t>
      </w:r>
      <w:r w:rsidR="004B1C6E" w:rsidRPr="0029334E">
        <w:rPr>
          <w:rFonts w:ascii="Arial" w:hAnsi="Arial" w:cs="Arial"/>
          <w:sz w:val="20"/>
          <w:szCs w:val="20"/>
        </w:rPr>
        <w:t xml:space="preserve"> new campaigns</w:t>
      </w:r>
      <w:r w:rsidRPr="0029334E">
        <w:rPr>
          <w:rFonts w:ascii="Arial" w:hAnsi="Arial" w:cs="Arial"/>
          <w:sz w:val="20"/>
          <w:szCs w:val="20"/>
        </w:rPr>
        <w:t xml:space="preserve"> or in case of a communications crisis</w:t>
      </w:r>
      <w:r w:rsidR="005F0733" w:rsidRPr="0029334E">
        <w:rPr>
          <w:rFonts w:ascii="Arial" w:hAnsi="Arial" w:cs="Arial"/>
          <w:sz w:val="20"/>
          <w:szCs w:val="20"/>
        </w:rPr>
        <w:t>. Specify how the</w:t>
      </w:r>
      <w:r w:rsidRPr="0029334E">
        <w:rPr>
          <w:rFonts w:ascii="Arial" w:hAnsi="Arial" w:cs="Arial"/>
          <w:sz w:val="20"/>
          <w:szCs w:val="20"/>
        </w:rPr>
        <w:t xml:space="preserve"> Executive Director</w:t>
      </w:r>
      <w:r w:rsidR="005F0733" w:rsidRPr="0029334E">
        <w:rPr>
          <w:rFonts w:ascii="Arial" w:hAnsi="Arial" w:cs="Arial"/>
          <w:sz w:val="20"/>
          <w:szCs w:val="20"/>
        </w:rPr>
        <w:t xml:space="preserve"> is kept informed and aware of social media activity</w:t>
      </w:r>
      <w:r w:rsidRPr="0029334E">
        <w:rPr>
          <w:rFonts w:ascii="Arial" w:hAnsi="Arial" w:cs="Arial"/>
          <w:sz w:val="20"/>
          <w:szCs w:val="20"/>
        </w:rPr>
        <w:t>.</w:t>
      </w:r>
    </w:p>
    <w:p w14:paraId="066064C8" w14:textId="77777777" w:rsidR="004B1C6E" w:rsidRPr="0029334E" w:rsidRDefault="004B1C6E" w:rsidP="004B1C6E">
      <w:pPr>
        <w:spacing w:after="0" w:line="240" w:lineRule="auto"/>
        <w:rPr>
          <w:rFonts w:ascii="Arial" w:hAnsi="Arial" w:cs="Arial"/>
          <w:sz w:val="24"/>
          <w:szCs w:val="20"/>
        </w:rPr>
      </w:pPr>
    </w:p>
    <w:p w14:paraId="3B06EF93" w14:textId="77777777" w:rsidR="00411148" w:rsidRPr="0029334E" w:rsidRDefault="00411148" w:rsidP="004B1C6E">
      <w:pPr>
        <w:spacing w:after="120"/>
        <w:rPr>
          <w:rFonts w:ascii="Arial" w:hAnsi="Arial" w:cs="Arial"/>
          <w:b/>
          <w:sz w:val="20"/>
          <w:szCs w:val="20"/>
        </w:rPr>
      </w:pPr>
      <w:r w:rsidRPr="0029334E">
        <w:rPr>
          <w:rFonts w:ascii="Arial" w:hAnsi="Arial" w:cs="Arial"/>
          <w:b/>
          <w:sz w:val="20"/>
          <w:szCs w:val="20"/>
        </w:rPr>
        <w:t xml:space="preserve">3) How and when staff monitor, post, and respond </w:t>
      </w:r>
    </w:p>
    <w:p w14:paraId="1421A69B" w14:textId="77777777" w:rsidR="00411148" w:rsidRPr="0029334E" w:rsidRDefault="00D816D2" w:rsidP="004B1C6E">
      <w:pPr>
        <w:spacing w:after="0"/>
        <w:rPr>
          <w:rFonts w:ascii="Arial" w:hAnsi="Arial" w:cs="Arial"/>
          <w:sz w:val="20"/>
          <w:szCs w:val="20"/>
        </w:rPr>
      </w:pPr>
      <w:r w:rsidRPr="0029334E">
        <w:rPr>
          <w:rFonts w:ascii="Arial" w:hAnsi="Arial" w:cs="Arial"/>
          <w:sz w:val="20"/>
          <w:szCs w:val="20"/>
        </w:rPr>
        <w:t xml:space="preserve">Outlining how those who run your social media operate it is also helpful in defining how this fits within other responsibilities, frequency of posts, and how others can submit information to share. </w:t>
      </w:r>
      <w:r w:rsidR="005F0733" w:rsidRPr="0029334E">
        <w:rPr>
          <w:rFonts w:ascii="Arial" w:hAnsi="Arial" w:cs="Arial"/>
          <w:sz w:val="20"/>
          <w:szCs w:val="20"/>
        </w:rPr>
        <w:t xml:space="preserve"> Encourage collaboration cross the Girls Inc. network by sharing each others’ posts and inviting conversation.</w:t>
      </w:r>
    </w:p>
    <w:p w14:paraId="6A0157BB" w14:textId="77777777" w:rsidR="004B1C6E" w:rsidRPr="0029334E" w:rsidRDefault="004B1C6E" w:rsidP="004B1C6E">
      <w:pPr>
        <w:spacing w:after="0" w:line="240" w:lineRule="auto"/>
        <w:rPr>
          <w:rFonts w:ascii="Arial" w:hAnsi="Arial" w:cs="Arial"/>
          <w:sz w:val="24"/>
          <w:szCs w:val="20"/>
        </w:rPr>
      </w:pPr>
    </w:p>
    <w:p w14:paraId="508F8F74" w14:textId="77777777" w:rsidR="005F0733" w:rsidRPr="0029334E" w:rsidRDefault="005F0733" w:rsidP="004B1C6E">
      <w:pPr>
        <w:spacing w:after="120"/>
        <w:rPr>
          <w:rFonts w:ascii="Arial" w:hAnsi="Arial" w:cs="Arial"/>
          <w:b/>
          <w:sz w:val="20"/>
          <w:szCs w:val="20"/>
        </w:rPr>
      </w:pPr>
      <w:r w:rsidRPr="0029334E">
        <w:rPr>
          <w:rFonts w:ascii="Arial" w:hAnsi="Arial" w:cs="Arial"/>
          <w:b/>
          <w:sz w:val="20"/>
          <w:szCs w:val="20"/>
        </w:rPr>
        <w:t>4) How girls are included</w:t>
      </w:r>
    </w:p>
    <w:p w14:paraId="2E7F2BE9" w14:textId="77777777" w:rsidR="0029334E" w:rsidRPr="0029334E" w:rsidRDefault="0029334E" w:rsidP="0029334E">
      <w:pPr>
        <w:spacing w:after="0"/>
        <w:rPr>
          <w:rFonts w:ascii="Arial" w:hAnsi="Arial" w:cs="Arial"/>
          <w:sz w:val="20"/>
          <w:szCs w:val="20"/>
        </w:rPr>
      </w:pPr>
      <w:r w:rsidRPr="0029334E">
        <w:rPr>
          <w:rFonts w:ascii="Arial" w:hAnsi="Arial" w:cs="Arial"/>
          <w:sz w:val="20"/>
          <w:szCs w:val="20"/>
        </w:rPr>
        <w:t>Girls’ stories should be shared as a way to make our mission come to life and show how we change the lives of those we serve. These stories may contain sensitive or difficult challenges that should be discussed respectfully. Parental permission is required for sharing a girl’s story online. Do not include personally identifiable information whenever possible (ex. use only first name and age).</w:t>
      </w:r>
    </w:p>
    <w:p w14:paraId="5FC44A28" w14:textId="77777777" w:rsidR="0029334E" w:rsidRPr="0029334E" w:rsidRDefault="0029334E" w:rsidP="0029334E">
      <w:pPr>
        <w:spacing w:after="0"/>
        <w:rPr>
          <w:rFonts w:ascii="Arial" w:hAnsi="Arial" w:cs="Arial"/>
          <w:sz w:val="20"/>
          <w:szCs w:val="20"/>
        </w:rPr>
      </w:pPr>
    </w:p>
    <w:p w14:paraId="085DC96F" w14:textId="77777777" w:rsidR="005F0733" w:rsidRPr="0029334E" w:rsidRDefault="005F0733" w:rsidP="0029334E">
      <w:pPr>
        <w:spacing w:after="0"/>
        <w:rPr>
          <w:rFonts w:ascii="Arial" w:hAnsi="Arial" w:cs="Arial"/>
          <w:sz w:val="20"/>
          <w:szCs w:val="20"/>
        </w:rPr>
      </w:pPr>
      <w:r w:rsidRPr="0029334E">
        <w:rPr>
          <w:rFonts w:ascii="Arial" w:hAnsi="Arial" w:cs="Arial"/>
          <w:sz w:val="20"/>
          <w:szCs w:val="20"/>
        </w:rPr>
        <w:t xml:space="preserve">Older teens may </w:t>
      </w:r>
      <w:r w:rsidR="0029334E" w:rsidRPr="0029334E">
        <w:rPr>
          <w:rFonts w:ascii="Arial" w:hAnsi="Arial" w:cs="Arial"/>
          <w:sz w:val="20"/>
          <w:szCs w:val="20"/>
        </w:rPr>
        <w:t xml:space="preserve">be more active in lending their knowledge of social media trends or brainstorming possible contributions. </w:t>
      </w:r>
      <w:r w:rsidRPr="0029334E">
        <w:rPr>
          <w:rFonts w:ascii="Arial" w:hAnsi="Arial" w:cs="Arial"/>
          <w:sz w:val="20"/>
          <w:szCs w:val="20"/>
        </w:rPr>
        <w:t xml:space="preserve">This is an opportunity to discuss how they want to present themselves positively online as they do in real life. It can also open doors to exploring careers related to digital media. </w:t>
      </w:r>
    </w:p>
    <w:p w14:paraId="11056631" w14:textId="77777777" w:rsidR="005F0733" w:rsidRPr="0029334E" w:rsidRDefault="005F0733" w:rsidP="005F0733">
      <w:pPr>
        <w:spacing w:after="0" w:line="360" w:lineRule="auto"/>
        <w:rPr>
          <w:rFonts w:ascii="Arial" w:hAnsi="Arial" w:cs="Arial"/>
          <w:sz w:val="24"/>
          <w:szCs w:val="20"/>
        </w:rPr>
      </w:pPr>
    </w:p>
    <w:p w14:paraId="172E287D" w14:textId="77777777" w:rsidR="00D816D2" w:rsidRPr="0029334E" w:rsidRDefault="005F0733" w:rsidP="004B1C6E">
      <w:pPr>
        <w:spacing w:after="120"/>
        <w:rPr>
          <w:rFonts w:ascii="Arial" w:hAnsi="Arial" w:cs="Arial"/>
          <w:b/>
          <w:sz w:val="20"/>
          <w:szCs w:val="20"/>
        </w:rPr>
      </w:pPr>
      <w:r w:rsidRPr="0029334E">
        <w:rPr>
          <w:rFonts w:ascii="Arial" w:hAnsi="Arial" w:cs="Arial"/>
          <w:b/>
          <w:sz w:val="20"/>
          <w:szCs w:val="20"/>
        </w:rPr>
        <w:t>5</w:t>
      </w:r>
      <w:r w:rsidR="00D816D2" w:rsidRPr="0029334E">
        <w:rPr>
          <w:rFonts w:ascii="Arial" w:hAnsi="Arial" w:cs="Arial"/>
          <w:b/>
          <w:sz w:val="20"/>
          <w:szCs w:val="20"/>
        </w:rPr>
        <w:t>) Personal representations of Girls</w:t>
      </w:r>
      <w:r w:rsidR="00411148" w:rsidRPr="0029334E">
        <w:rPr>
          <w:rFonts w:ascii="Arial" w:hAnsi="Arial" w:cs="Arial"/>
          <w:b/>
          <w:sz w:val="20"/>
          <w:szCs w:val="20"/>
        </w:rPr>
        <w:t xml:space="preserve"> Inc.</w:t>
      </w:r>
    </w:p>
    <w:p w14:paraId="60D41036" w14:textId="77777777" w:rsidR="0029334E" w:rsidRDefault="004B1C6E" w:rsidP="004B1C6E">
      <w:pPr>
        <w:spacing w:after="0"/>
        <w:rPr>
          <w:rFonts w:ascii="Arial" w:hAnsi="Arial" w:cs="Arial"/>
          <w:sz w:val="20"/>
          <w:szCs w:val="20"/>
        </w:rPr>
      </w:pPr>
      <w:r w:rsidRPr="0029334E">
        <w:rPr>
          <w:rFonts w:ascii="Arial" w:hAnsi="Arial" w:cs="Arial"/>
          <w:sz w:val="20"/>
          <w:szCs w:val="20"/>
        </w:rPr>
        <w:t>Sharing a personal commitment t</w:t>
      </w:r>
      <w:r w:rsidR="00F57980" w:rsidRPr="0029334E">
        <w:rPr>
          <w:rFonts w:ascii="Arial" w:hAnsi="Arial" w:cs="Arial"/>
          <w:sz w:val="20"/>
          <w:szCs w:val="20"/>
        </w:rPr>
        <w:t xml:space="preserve">o </w:t>
      </w:r>
      <w:r w:rsidRPr="0029334E">
        <w:rPr>
          <w:rFonts w:ascii="Arial" w:hAnsi="Arial" w:cs="Arial"/>
          <w:sz w:val="20"/>
          <w:szCs w:val="20"/>
        </w:rPr>
        <w:t xml:space="preserve">our work has great potential to contribute to the visibility of the organization. </w:t>
      </w:r>
      <w:r w:rsidR="00D816D2" w:rsidRPr="0029334E">
        <w:rPr>
          <w:rFonts w:ascii="Arial" w:hAnsi="Arial" w:cs="Arial"/>
          <w:sz w:val="20"/>
          <w:szCs w:val="20"/>
        </w:rPr>
        <w:t xml:space="preserve">If employees or volunteers choose to identify themselves as connected with Girls Inc., they should conduct their online lives in ways that reflects our values. </w:t>
      </w:r>
    </w:p>
    <w:p w14:paraId="427EC86D" w14:textId="77777777" w:rsidR="0029334E" w:rsidRDefault="0029334E" w:rsidP="004B1C6E">
      <w:pPr>
        <w:spacing w:after="0"/>
        <w:rPr>
          <w:rFonts w:ascii="Arial" w:hAnsi="Arial" w:cs="Arial"/>
          <w:sz w:val="20"/>
          <w:szCs w:val="20"/>
        </w:rPr>
      </w:pPr>
    </w:p>
    <w:p w14:paraId="14DBCB27" w14:textId="77777777" w:rsidR="00D816D2" w:rsidRPr="0029334E" w:rsidRDefault="004B1C6E" w:rsidP="004B1C6E">
      <w:pPr>
        <w:spacing w:after="0"/>
        <w:rPr>
          <w:rFonts w:ascii="Arial" w:hAnsi="Arial" w:cs="Arial"/>
          <w:sz w:val="20"/>
          <w:szCs w:val="20"/>
        </w:rPr>
      </w:pPr>
      <w:r w:rsidRPr="0029334E">
        <w:rPr>
          <w:rFonts w:ascii="Arial" w:hAnsi="Arial" w:cs="Arial"/>
          <w:sz w:val="20"/>
          <w:szCs w:val="20"/>
        </w:rPr>
        <w:t xml:space="preserve">Political or religious beliefs </w:t>
      </w:r>
      <w:r w:rsidR="005F0733" w:rsidRPr="0029334E">
        <w:rPr>
          <w:rFonts w:ascii="Arial" w:hAnsi="Arial" w:cs="Arial"/>
          <w:sz w:val="20"/>
          <w:szCs w:val="20"/>
        </w:rPr>
        <w:t xml:space="preserve">should not be discussed or </w:t>
      </w:r>
      <w:r w:rsidRPr="0029334E">
        <w:rPr>
          <w:rFonts w:ascii="Arial" w:hAnsi="Arial" w:cs="Arial"/>
          <w:sz w:val="20"/>
          <w:szCs w:val="20"/>
        </w:rPr>
        <w:t>must be</w:t>
      </w:r>
      <w:r w:rsidR="005F0733" w:rsidRPr="0029334E">
        <w:rPr>
          <w:rFonts w:ascii="Arial" w:hAnsi="Arial" w:cs="Arial"/>
          <w:sz w:val="20"/>
          <w:szCs w:val="20"/>
        </w:rPr>
        <w:t xml:space="preserve"> respectful and</w:t>
      </w:r>
      <w:r w:rsidRPr="0029334E">
        <w:rPr>
          <w:rFonts w:ascii="Arial" w:hAnsi="Arial" w:cs="Arial"/>
          <w:sz w:val="20"/>
          <w:szCs w:val="20"/>
        </w:rPr>
        <w:t xml:space="preserve"> clearly noted as their own. </w:t>
      </w:r>
      <w:r w:rsidR="00D816D2" w:rsidRPr="0029334E">
        <w:rPr>
          <w:rFonts w:ascii="Arial" w:hAnsi="Arial" w:cs="Arial"/>
          <w:sz w:val="20"/>
          <w:szCs w:val="20"/>
        </w:rPr>
        <w:t>They should also be aware that all posts, photos, and comments (related to Girls Inc. and otherwise) reflect on their affiliate and the Girls Inc. network</w:t>
      </w:r>
      <w:r w:rsidRPr="0029334E">
        <w:rPr>
          <w:rFonts w:ascii="Arial" w:hAnsi="Arial" w:cs="Arial"/>
          <w:sz w:val="20"/>
          <w:szCs w:val="20"/>
        </w:rPr>
        <w:t>,</w:t>
      </w:r>
      <w:r w:rsidR="00D816D2" w:rsidRPr="0029334E">
        <w:rPr>
          <w:rFonts w:ascii="Arial" w:hAnsi="Arial" w:cs="Arial"/>
          <w:sz w:val="20"/>
          <w:szCs w:val="20"/>
        </w:rPr>
        <w:t xml:space="preserve"> and </w:t>
      </w:r>
      <w:r w:rsidRPr="0029334E">
        <w:rPr>
          <w:rFonts w:ascii="Arial" w:hAnsi="Arial" w:cs="Arial"/>
          <w:sz w:val="20"/>
          <w:szCs w:val="20"/>
        </w:rPr>
        <w:t xml:space="preserve">that they </w:t>
      </w:r>
      <w:r w:rsidR="00D816D2" w:rsidRPr="0029334E">
        <w:rPr>
          <w:rFonts w:ascii="Arial" w:hAnsi="Arial" w:cs="Arial"/>
          <w:sz w:val="20"/>
          <w:szCs w:val="20"/>
        </w:rPr>
        <w:t>may be seen by the girls we serve</w:t>
      </w:r>
      <w:r w:rsidRPr="0029334E">
        <w:rPr>
          <w:rFonts w:ascii="Arial" w:hAnsi="Arial" w:cs="Arial"/>
          <w:sz w:val="20"/>
          <w:szCs w:val="20"/>
        </w:rPr>
        <w:t xml:space="preserve"> and their families</w:t>
      </w:r>
      <w:r w:rsidR="00D816D2" w:rsidRPr="0029334E">
        <w:rPr>
          <w:rFonts w:ascii="Arial" w:hAnsi="Arial" w:cs="Arial"/>
          <w:sz w:val="20"/>
          <w:szCs w:val="20"/>
        </w:rPr>
        <w:t xml:space="preserve">.  </w:t>
      </w:r>
    </w:p>
    <w:p w14:paraId="4F0D4A91" w14:textId="77777777" w:rsidR="004B1C6E" w:rsidRPr="0029334E" w:rsidRDefault="004B1C6E" w:rsidP="004B1C6E">
      <w:pPr>
        <w:spacing w:after="0" w:line="240" w:lineRule="auto"/>
        <w:rPr>
          <w:rFonts w:ascii="Arial" w:hAnsi="Arial" w:cs="Arial"/>
          <w:sz w:val="24"/>
          <w:szCs w:val="20"/>
        </w:rPr>
      </w:pPr>
    </w:p>
    <w:p w14:paraId="4BF28DBE" w14:textId="77777777" w:rsidR="0064427A" w:rsidRDefault="0064427A" w:rsidP="004B1C6E">
      <w:pPr>
        <w:spacing w:after="120"/>
        <w:rPr>
          <w:rFonts w:ascii="Arial" w:hAnsi="Arial" w:cs="Arial"/>
          <w:b/>
          <w:sz w:val="20"/>
          <w:szCs w:val="20"/>
        </w:rPr>
      </w:pPr>
    </w:p>
    <w:p w14:paraId="33348F89" w14:textId="77777777" w:rsidR="004A0D58" w:rsidRPr="0029334E" w:rsidRDefault="005F0733" w:rsidP="004B1C6E">
      <w:pPr>
        <w:spacing w:after="120"/>
        <w:rPr>
          <w:rFonts w:ascii="Arial" w:hAnsi="Arial" w:cs="Arial"/>
          <w:b/>
          <w:sz w:val="20"/>
          <w:szCs w:val="20"/>
        </w:rPr>
      </w:pPr>
      <w:r w:rsidRPr="0029334E">
        <w:rPr>
          <w:rFonts w:ascii="Arial" w:hAnsi="Arial" w:cs="Arial"/>
          <w:b/>
          <w:sz w:val="20"/>
          <w:szCs w:val="20"/>
        </w:rPr>
        <w:t>6</w:t>
      </w:r>
      <w:r w:rsidR="00D816D2" w:rsidRPr="0029334E">
        <w:rPr>
          <w:rFonts w:ascii="Arial" w:hAnsi="Arial" w:cs="Arial"/>
          <w:b/>
          <w:sz w:val="20"/>
          <w:szCs w:val="20"/>
        </w:rPr>
        <w:t>) Legal items</w:t>
      </w:r>
    </w:p>
    <w:p w14:paraId="027348A0" w14:textId="77777777" w:rsidR="00411148" w:rsidRPr="0029334E" w:rsidRDefault="004B1C6E" w:rsidP="004B1C6E">
      <w:pPr>
        <w:spacing w:after="0"/>
        <w:rPr>
          <w:rFonts w:ascii="Arial" w:hAnsi="Arial" w:cs="Arial"/>
          <w:sz w:val="20"/>
          <w:szCs w:val="20"/>
        </w:rPr>
      </w:pPr>
      <w:r w:rsidRPr="0029334E">
        <w:rPr>
          <w:rFonts w:ascii="Arial" w:hAnsi="Arial" w:cs="Arial"/>
          <w:sz w:val="20"/>
          <w:szCs w:val="20"/>
        </w:rPr>
        <w:t xml:space="preserve">Address basic legal parameters. </w:t>
      </w:r>
      <w:r w:rsidR="00D816D2" w:rsidRPr="0029334E">
        <w:rPr>
          <w:rFonts w:ascii="Arial" w:hAnsi="Arial" w:cs="Arial"/>
          <w:sz w:val="20"/>
          <w:szCs w:val="20"/>
        </w:rPr>
        <w:t xml:space="preserve">A media release that specifies Internet and social media usage must be on file for anyone appearing in a photo or video. Similarly, </w:t>
      </w:r>
      <w:r w:rsidRPr="0029334E">
        <w:rPr>
          <w:rFonts w:ascii="Arial" w:hAnsi="Arial" w:cs="Arial"/>
          <w:sz w:val="20"/>
          <w:szCs w:val="20"/>
        </w:rPr>
        <w:t>Girls Inc.</w:t>
      </w:r>
      <w:r w:rsidR="00D816D2" w:rsidRPr="0029334E">
        <w:rPr>
          <w:rFonts w:ascii="Arial" w:hAnsi="Arial" w:cs="Arial"/>
          <w:sz w:val="20"/>
          <w:szCs w:val="20"/>
        </w:rPr>
        <w:t xml:space="preserve"> must respect all copyright and </w:t>
      </w:r>
      <w:r w:rsidRPr="0029334E">
        <w:rPr>
          <w:rFonts w:ascii="Arial" w:hAnsi="Arial" w:cs="Arial"/>
          <w:sz w:val="20"/>
          <w:szCs w:val="20"/>
        </w:rPr>
        <w:t>intellectual property regulations in their social media.</w:t>
      </w:r>
      <w:r w:rsidR="0020389F" w:rsidRPr="0029334E">
        <w:rPr>
          <w:rFonts w:ascii="Arial" w:hAnsi="Arial" w:cs="Arial"/>
          <w:sz w:val="20"/>
          <w:szCs w:val="20"/>
        </w:rPr>
        <w:t xml:space="preserve"> </w:t>
      </w:r>
      <w:r w:rsidR="005F0733" w:rsidRPr="0029334E">
        <w:rPr>
          <w:rFonts w:ascii="Arial" w:hAnsi="Arial" w:cs="Arial"/>
          <w:sz w:val="20"/>
          <w:szCs w:val="20"/>
        </w:rPr>
        <w:t xml:space="preserve">For example, a YouTube video should not include a pop song if you have not received permission to use it. </w:t>
      </w:r>
    </w:p>
    <w:p w14:paraId="283AF8DB" w14:textId="77777777" w:rsidR="0029334E" w:rsidRDefault="0029334E" w:rsidP="004B1C6E">
      <w:pPr>
        <w:spacing w:after="0"/>
        <w:rPr>
          <w:rFonts w:ascii="Arial" w:hAnsi="Arial" w:cs="Arial"/>
          <w:sz w:val="20"/>
          <w:szCs w:val="20"/>
        </w:rPr>
      </w:pPr>
    </w:p>
    <w:p w14:paraId="7969B934" w14:textId="77777777" w:rsidR="0029334E" w:rsidRDefault="0029334E" w:rsidP="004B1C6E">
      <w:pPr>
        <w:spacing w:after="0"/>
        <w:rPr>
          <w:rFonts w:ascii="Arial" w:hAnsi="Arial" w:cs="Arial"/>
          <w:sz w:val="20"/>
          <w:szCs w:val="20"/>
        </w:rPr>
      </w:pPr>
    </w:p>
    <w:p w14:paraId="67F30350" w14:textId="77777777" w:rsidR="00411148" w:rsidRPr="0029334E" w:rsidRDefault="00411148" w:rsidP="004B1C6E">
      <w:pPr>
        <w:spacing w:after="0"/>
        <w:rPr>
          <w:rFonts w:ascii="Arial" w:hAnsi="Arial" w:cs="Arial"/>
          <w:sz w:val="20"/>
          <w:szCs w:val="20"/>
        </w:rPr>
      </w:pPr>
      <w:r w:rsidRPr="0029334E">
        <w:rPr>
          <w:rFonts w:ascii="Arial" w:hAnsi="Arial" w:cs="Arial"/>
          <w:sz w:val="20"/>
          <w:szCs w:val="20"/>
        </w:rPr>
        <w:t>Girls Inc. understands that social media is constantly evolving, and that organizations’ use of social media and policies surrounding must be flexible and adaptive.</w:t>
      </w:r>
      <w:r w:rsidR="004B1C6E" w:rsidRPr="0029334E">
        <w:rPr>
          <w:rFonts w:ascii="Arial" w:hAnsi="Arial" w:cs="Arial"/>
          <w:sz w:val="20"/>
          <w:szCs w:val="20"/>
        </w:rPr>
        <w:t xml:space="preserve"> We thank our affiliates and their staff and volunteers for contributing to our online presence. </w:t>
      </w:r>
    </w:p>
    <w:sectPr w:rsidR="00411148" w:rsidRPr="0029334E" w:rsidSect="0064427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B639" w14:textId="77777777" w:rsidR="009D45BC" w:rsidRDefault="009D45BC" w:rsidP="00832FFA">
      <w:pPr>
        <w:spacing w:after="0" w:line="240" w:lineRule="auto"/>
      </w:pPr>
      <w:r>
        <w:separator/>
      </w:r>
    </w:p>
  </w:endnote>
  <w:endnote w:type="continuationSeparator" w:id="0">
    <w:p w14:paraId="7F6846D8" w14:textId="77777777" w:rsidR="009D45BC" w:rsidRDefault="009D45BC" w:rsidP="0083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1DF7" w14:textId="77777777" w:rsidR="009D45BC" w:rsidRDefault="009D45BC" w:rsidP="00832FFA">
      <w:pPr>
        <w:spacing w:after="0" w:line="240" w:lineRule="auto"/>
      </w:pPr>
      <w:r>
        <w:separator/>
      </w:r>
    </w:p>
  </w:footnote>
  <w:footnote w:type="continuationSeparator" w:id="0">
    <w:p w14:paraId="5AD09FCF" w14:textId="77777777" w:rsidR="009D45BC" w:rsidRDefault="009D45BC" w:rsidP="00832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476C" w14:textId="12469763" w:rsidR="00832FFA" w:rsidRDefault="00832FFA">
    <w:pPr>
      <w:pStyle w:val="Header"/>
    </w:pPr>
    <w:r>
      <w:rPr>
        <w:noProof/>
      </w:rPr>
      <w:drawing>
        <wp:inline distT="0" distB="0" distL="0" distR="0" wp14:anchorId="60208E5C" wp14:editId="6E5ADAFA">
          <wp:extent cx="112395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303" t="25025" r="10239" b="12032"/>
                  <a:stretch/>
                </pic:blipFill>
                <pic:spPr bwMode="auto">
                  <a:xfrm>
                    <a:off x="0" y="0"/>
                    <a:ext cx="1123950" cy="7905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66328"/>
    <w:multiLevelType w:val="hybridMultilevel"/>
    <w:tmpl w:val="14208C90"/>
    <w:lvl w:ilvl="0" w:tplc="92A8D6E8">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F19"/>
    <w:rsid w:val="00036A34"/>
    <w:rsid w:val="0020389F"/>
    <w:rsid w:val="00205C87"/>
    <w:rsid w:val="00271B76"/>
    <w:rsid w:val="0027652A"/>
    <w:rsid w:val="00292502"/>
    <w:rsid w:val="0029334E"/>
    <w:rsid w:val="002A6ECD"/>
    <w:rsid w:val="00411148"/>
    <w:rsid w:val="004A0D58"/>
    <w:rsid w:val="004B1C6E"/>
    <w:rsid w:val="004C330A"/>
    <w:rsid w:val="005045FF"/>
    <w:rsid w:val="005069E9"/>
    <w:rsid w:val="0051061C"/>
    <w:rsid w:val="00510E88"/>
    <w:rsid w:val="005F0733"/>
    <w:rsid w:val="00611249"/>
    <w:rsid w:val="0061250F"/>
    <w:rsid w:val="0064427A"/>
    <w:rsid w:val="00671196"/>
    <w:rsid w:val="0070222A"/>
    <w:rsid w:val="00707896"/>
    <w:rsid w:val="007155E2"/>
    <w:rsid w:val="00763CB1"/>
    <w:rsid w:val="007863B3"/>
    <w:rsid w:val="007E2CB5"/>
    <w:rsid w:val="007F149E"/>
    <w:rsid w:val="00832FFA"/>
    <w:rsid w:val="008402FC"/>
    <w:rsid w:val="008F1F19"/>
    <w:rsid w:val="00984736"/>
    <w:rsid w:val="009D45BC"/>
    <w:rsid w:val="00A33A7C"/>
    <w:rsid w:val="00AB2784"/>
    <w:rsid w:val="00AC0DE9"/>
    <w:rsid w:val="00BB654A"/>
    <w:rsid w:val="00BD1B46"/>
    <w:rsid w:val="00C12BFD"/>
    <w:rsid w:val="00C8588F"/>
    <w:rsid w:val="00CC0CC5"/>
    <w:rsid w:val="00CE0F26"/>
    <w:rsid w:val="00D10DD9"/>
    <w:rsid w:val="00D816D2"/>
    <w:rsid w:val="00DE698D"/>
    <w:rsid w:val="00DF7658"/>
    <w:rsid w:val="00E24491"/>
    <w:rsid w:val="00E332CA"/>
    <w:rsid w:val="00F57980"/>
    <w:rsid w:val="00F77FDD"/>
    <w:rsid w:val="00F8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3974E"/>
  <w15:docId w15:val="{206F61FE-B0CA-4995-804B-D2054644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F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D58"/>
    <w:rPr>
      <w:rFonts w:ascii="Tahoma" w:hAnsi="Tahoma" w:cs="Tahoma"/>
      <w:sz w:val="16"/>
      <w:szCs w:val="16"/>
    </w:rPr>
  </w:style>
  <w:style w:type="character" w:styleId="CommentReference">
    <w:name w:val="annotation reference"/>
    <w:basedOn w:val="DefaultParagraphFont"/>
    <w:uiPriority w:val="99"/>
    <w:semiHidden/>
    <w:unhideWhenUsed/>
    <w:rsid w:val="00F57980"/>
    <w:rPr>
      <w:sz w:val="16"/>
      <w:szCs w:val="16"/>
    </w:rPr>
  </w:style>
  <w:style w:type="paragraph" w:styleId="CommentText">
    <w:name w:val="annotation text"/>
    <w:basedOn w:val="Normal"/>
    <w:link w:val="CommentTextChar"/>
    <w:uiPriority w:val="99"/>
    <w:semiHidden/>
    <w:unhideWhenUsed/>
    <w:rsid w:val="00F57980"/>
    <w:rPr>
      <w:sz w:val="20"/>
      <w:szCs w:val="20"/>
    </w:rPr>
  </w:style>
  <w:style w:type="character" w:customStyle="1" w:styleId="CommentTextChar">
    <w:name w:val="Comment Text Char"/>
    <w:basedOn w:val="DefaultParagraphFont"/>
    <w:link w:val="CommentText"/>
    <w:uiPriority w:val="99"/>
    <w:semiHidden/>
    <w:rsid w:val="00F57980"/>
  </w:style>
  <w:style w:type="paragraph" w:styleId="CommentSubject">
    <w:name w:val="annotation subject"/>
    <w:basedOn w:val="CommentText"/>
    <w:next w:val="CommentText"/>
    <w:link w:val="CommentSubjectChar"/>
    <w:uiPriority w:val="99"/>
    <w:semiHidden/>
    <w:unhideWhenUsed/>
    <w:rsid w:val="00F57980"/>
    <w:rPr>
      <w:b/>
      <w:bCs/>
    </w:rPr>
  </w:style>
  <w:style w:type="character" w:customStyle="1" w:styleId="CommentSubjectChar">
    <w:name w:val="Comment Subject Char"/>
    <w:basedOn w:val="CommentTextChar"/>
    <w:link w:val="CommentSubject"/>
    <w:uiPriority w:val="99"/>
    <w:semiHidden/>
    <w:rsid w:val="00F57980"/>
    <w:rPr>
      <w:b/>
      <w:bCs/>
    </w:rPr>
  </w:style>
  <w:style w:type="paragraph" w:styleId="Header">
    <w:name w:val="header"/>
    <w:basedOn w:val="Normal"/>
    <w:link w:val="HeaderChar"/>
    <w:uiPriority w:val="99"/>
    <w:unhideWhenUsed/>
    <w:rsid w:val="00832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FFA"/>
    <w:rPr>
      <w:sz w:val="22"/>
      <w:szCs w:val="22"/>
    </w:rPr>
  </w:style>
  <w:style w:type="paragraph" w:styleId="Footer">
    <w:name w:val="footer"/>
    <w:basedOn w:val="Normal"/>
    <w:link w:val="FooterChar"/>
    <w:uiPriority w:val="99"/>
    <w:unhideWhenUsed/>
    <w:rsid w:val="00832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F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6154-701E-4AC7-9936-25D07D84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WNET</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Goodhue, Colleen</dc:creator>
  <cp:lastModifiedBy>Myles Henry</cp:lastModifiedBy>
  <cp:revision>2</cp:revision>
  <cp:lastPrinted>2012-09-21T14:53:00Z</cp:lastPrinted>
  <dcterms:created xsi:type="dcterms:W3CDTF">2021-06-14T18:07:00Z</dcterms:created>
  <dcterms:modified xsi:type="dcterms:W3CDTF">2021-06-14T18:07:00Z</dcterms:modified>
</cp:coreProperties>
</file>